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tabs>
          <w:tab w:val="left" w:pos="8400"/>
          <w:tab w:val="clear" w:pos="8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105" w:rightChars="5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关于开展广西壮族自治区交通运输综合行政</w:t>
      </w:r>
    </w:p>
    <w:p>
      <w:pPr>
        <w:pStyle w:val="3"/>
        <w:keepNext w:val="0"/>
        <w:keepLines w:val="0"/>
        <w:pageBreakBefore w:val="0"/>
        <w:widowControl/>
        <w:suppressLineNumbers w:val="0"/>
        <w:tabs>
          <w:tab w:val="left" w:pos="8400"/>
          <w:tab w:val="clear" w:pos="8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105" w:rightChars="5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执法局2023年交通运输综合行政执法人员</w:t>
      </w:r>
    </w:p>
    <w:p>
      <w:pPr>
        <w:pStyle w:val="3"/>
        <w:keepNext w:val="0"/>
        <w:keepLines w:val="0"/>
        <w:pageBreakBefore w:val="0"/>
        <w:widowControl/>
        <w:suppressLineNumbers w:val="0"/>
        <w:tabs>
          <w:tab w:val="left" w:pos="8400"/>
          <w:tab w:val="clear" w:pos="8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105" w:rightChars="5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铁路监督业务专项培训班的通知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3" w:lineRule="atLeast"/>
        <w:ind w:left="22" w:right="0" w:firstLine="48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为进一步提升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eastAsia="zh-CN"/>
        </w:rPr>
        <w:t>自治区交通运输综合行政执法局铁路监督业务相关工作人员的</w:t>
      </w:r>
      <w:r>
        <w:rPr>
          <w:rFonts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理论和业务水平，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eastAsia="zh-CN"/>
        </w:rPr>
        <w:t>根据《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2023年全区交通运输综合行政执法人员素质能力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提升培训方案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eastAsia="zh-CN"/>
        </w:rPr>
        <w:t>》</w:t>
      </w:r>
      <w:r>
        <w:rPr>
          <w:rFonts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要求,我院承接了广西壮族自治区交通运输综合行政执法局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2023年交通运输综合行政执法人员铁路监督业务专项</w:t>
      </w:r>
      <w:r>
        <w:rPr>
          <w:rFonts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培训班,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现将有关事项通知如下：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一、培训时间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日-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二、培训地点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报到地点：南宁市兴宁区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eastAsia="zh-CN"/>
        </w:rPr>
        <w:t>邕武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9号广西交通技师学院综合楼二楼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大厅；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培训地点：南宁市兴宁区邕武路9号广西交通技师学院综合楼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506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DFDFD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三、培训对象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eastAsia="zh-CN"/>
        </w:rPr>
        <w:t>单位负责铁路监督业务相关工作人员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请已报名的学员按时参加培训。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广西交通技师学院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82"/>
        <w:jc w:val="center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日</w:t>
      </w:r>
    </w:p>
    <w:sectPr>
      <w:pgSz w:w="11906" w:h="16838"/>
      <w:pgMar w:top="1134" w:right="1191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Y4YTczYjIxNWFmNDFkMThmMmJhMjM2YTVjZTEifQ=="/>
  </w:docVars>
  <w:rsids>
    <w:rsidRoot w:val="00000000"/>
    <w:rsid w:val="204E3C9D"/>
    <w:rsid w:val="20A024DD"/>
    <w:rsid w:val="51D37882"/>
    <w:rsid w:val="7DDA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337</Characters>
  <Lines>0</Lines>
  <Paragraphs>0</Paragraphs>
  <TotalTime>15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2023-06-14T08:51:00Z</dcterms:created>
  <dc:creator>lenovo</dc:creator>
  <cp:lastModifiedBy>A.利信-李世乾</cp:lastModifiedBy>
  <dcterms:modified xsi:type="dcterms:W3CDTF">2023-08-03T08:36:25Z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4D3F5D749BE242FFA84924A920132965_12</vt:lpwstr>
  </property>
</Properties>
</file>